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襄阳市殡仪馆档案数字化服务及文书档案工具项目</w:t>
      </w:r>
    </w:p>
    <w:p>
      <w:pPr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（二次）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询价公告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pStyle w:val="2"/>
        <w:jc w:val="left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附件: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报价一览表</w:t>
      </w:r>
    </w:p>
    <w:p>
      <w:pPr>
        <w:pStyle w:val="2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（不限以下服务及用品）</w:t>
      </w:r>
    </w:p>
    <w:tbl>
      <w:tblPr>
        <w:tblStyle w:val="7"/>
        <w:tblpPr w:leftFromText="180" w:rightFromText="180" w:vertAnchor="text" w:horzAnchor="page" w:tblpXSpec="center" w:tblpY="26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701"/>
        <w:gridCol w:w="775"/>
        <w:gridCol w:w="1862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0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品名</w:t>
            </w:r>
          </w:p>
        </w:tc>
        <w:tc>
          <w:tcPr>
            <w:tcW w:w="7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86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规格、要求</w:t>
            </w:r>
          </w:p>
        </w:tc>
        <w:tc>
          <w:tcPr>
            <w:tcW w:w="17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温湿度计</w:t>
            </w:r>
          </w:p>
        </w:tc>
        <w:tc>
          <w:tcPr>
            <w:tcW w:w="7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86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130mm*130mm</w:t>
            </w:r>
          </w:p>
        </w:tc>
        <w:tc>
          <w:tcPr>
            <w:tcW w:w="17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会计凭证</w:t>
            </w:r>
          </w:p>
        </w:tc>
        <w:tc>
          <w:tcPr>
            <w:tcW w:w="7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86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210mm*114mm</w:t>
            </w:r>
          </w:p>
        </w:tc>
        <w:tc>
          <w:tcPr>
            <w:tcW w:w="17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印章盒</w:t>
            </w:r>
          </w:p>
        </w:tc>
        <w:tc>
          <w:tcPr>
            <w:tcW w:w="7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86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57mm*73mm</w:t>
            </w:r>
          </w:p>
        </w:tc>
        <w:tc>
          <w:tcPr>
            <w:tcW w:w="17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科技档案盒</w:t>
            </w:r>
          </w:p>
        </w:tc>
        <w:tc>
          <w:tcPr>
            <w:tcW w:w="7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86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6cm厚无酸</w:t>
            </w:r>
          </w:p>
        </w:tc>
        <w:tc>
          <w:tcPr>
            <w:tcW w:w="17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文书档案盒</w:t>
            </w:r>
          </w:p>
        </w:tc>
        <w:tc>
          <w:tcPr>
            <w:tcW w:w="7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86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6cm厚无酸</w:t>
            </w:r>
          </w:p>
        </w:tc>
        <w:tc>
          <w:tcPr>
            <w:tcW w:w="17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会计档案盒</w:t>
            </w:r>
          </w:p>
        </w:tc>
        <w:tc>
          <w:tcPr>
            <w:tcW w:w="7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86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6cm厚无酸</w:t>
            </w:r>
          </w:p>
        </w:tc>
        <w:tc>
          <w:tcPr>
            <w:tcW w:w="17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收发文统一登记簿</w:t>
            </w:r>
          </w:p>
        </w:tc>
        <w:tc>
          <w:tcPr>
            <w:tcW w:w="7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86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16k100页</w:t>
            </w:r>
          </w:p>
        </w:tc>
        <w:tc>
          <w:tcPr>
            <w:tcW w:w="17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档案交接登记簿</w:t>
            </w:r>
          </w:p>
        </w:tc>
        <w:tc>
          <w:tcPr>
            <w:tcW w:w="7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86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16k100页</w:t>
            </w:r>
          </w:p>
        </w:tc>
        <w:tc>
          <w:tcPr>
            <w:tcW w:w="17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照片档案盒</w:t>
            </w:r>
          </w:p>
        </w:tc>
        <w:tc>
          <w:tcPr>
            <w:tcW w:w="7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盒</w:t>
            </w:r>
          </w:p>
        </w:tc>
        <w:tc>
          <w:tcPr>
            <w:tcW w:w="186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90张/盒</w:t>
            </w:r>
          </w:p>
        </w:tc>
        <w:tc>
          <w:tcPr>
            <w:tcW w:w="17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光盘档案盒</w:t>
            </w:r>
          </w:p>
        </w:tc>
        <w:tc>
          <w:tcPr>
            <w:tcW w:w="7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86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6寸</w:t>
            </w:r>
          </w:p>
        </w:tc>
        <w:tc>
          <w:tcPr>
            <w:tcW w:w="17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会计凭证盒</w:t>
            </w:r>
          </w:p>
        </w:tc>
        <w:tc>
          <w:tcPr>
            <w:tcW w:w="7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86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双封口</w:t>
            </w:r>
          </w:p>
        </w:tc>
        <w:tc>
          <w:tcPr>
            <w:tcW w:w="17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防虫药</w:t>
            </w:r>
          </w:p>
        </w:tc>
        <w:tc>
          <w:tcPr>
            <w:tcW w:w="7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箱</w:t>
            </w:r>
          </w:p>
        </w:tc>
        <w:tc>
          <w:tcPr>
            <w:tcW w:w="186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30盒/箱</w:t>
            </w:r>
          </w:p>
        </w:tc>
        <w:tc>
          <w:tcPr>
            <w:tcW w:w="17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三角袋</w:t>
            </w:r>
          </w:p>
        </w:tc>
        <w:tc>
          <w:tcPr>
            <w:tcW w:w="7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86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100个/包、加厚</w:t>
            </w:r>
          </w:p>
        </w:tc>
        <w:tc>
          <w:tcPr>
            <w:tcW w:w="17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档案目录盒</w:t>
            </w:r>
          </w:p>
        </w:tc>
        <w:tc>
          <w:tcPr>
            <w:tcW w:w="7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86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6cm厚无酸</w:t>
            </w:r>
          </w:p>
        </w:tc>
        <w:tc>
          <w:tcPr>
            <w:tcW w:w="17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档案查阅登记簿</w:t>
            </w:r>
          </w:p>
        </w:tc>
        <w:tc>
          <w:tcPr>
            <w:tcW w:w="7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86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16k100页</w:t>
            </w:r>
          </w:p>
        </w:tc>
        <w:tc>
          <w:tcPr>
            <w:tcW w:w="17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9" w:type="dxa"/>
            <w:gridSpan w:val="5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档案数字化扫描A4服务</w:t>
            </w:r>
          </w:p>
        </w:tc>
        <w:tc>
          <w:tcPr>
            <w:tcW w:w="7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幅</w:t>
            </w:r>
          </w:p>
        </w:tc>
        <w:tc>
          <w:tcPr>
            <w:tcW w:w="186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上门服务</w:t>
            </w:r>
          </w:p>
        </w:tc>
        <w:tc>
          <w:tcPr>
            <w:tcW w:w="17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档案斜角装订服务</w:t>
            </w:r>
          </w:p>
        </w:tc>
        <w:tc>
          <w:tcPr>
            <w:tcW w:w="7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件</w:t>
            </w:r>
          </w:p>
        </w:tc>
        <w:tc>
          <w:tcPr>
            <w:tcW w:w="186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上门服务</w:t>
            </w:r>
          </w:p>
        </w:tc>
        <w:tc>
          <w:tcPr>
            <w:tcW w:w="17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专业档案光盘刻录服务</w:t>
            </w:r>
          </w:p>
        </w:tc>
        <w:tc>
          <w:tcPr>
            <w:tcW w:w="7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  <w:tc>
          <w:tcPr>
            <w:tcW w:w="186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上门服务</w:t>
            </w:r>
          </w:p>
        </w:tc>
        <w:tc>
          <w:tcPr>
            <w:tcW w:w="17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文书档案光盘刻录服务</w:t>
            </w:r>
          </w:p>
        </w:tc>
        <w:tc>
          <w:tcPr>
            <w:tcW w:w="77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  <w:tc>
          <w:tcPr>
            <w:tcW w:w="186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上门服务</w:t>
            </w:r>
          </w:p>
        </w:tc>
        <w:tc>
          <w:tcPr>
            <w:tcW w:w="17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jc w:val="both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275B6"/>
    <w:rsid w:val="3B91217B"/>
    <w:rsid w:val="5834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仿宋"/>
      <w:b/>
      <w:bCs/>
      <w:kern w:val="44"/>
      <w:sz w:val="28"/>
      <w:szCs w:val="44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="宋体" w:hAnsi="宋体"/>
      <w:szCs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1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51"/>
    <w:basedOn w:val="8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12">
    <w:name w:val="font122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1051</Words>
  <Characters>1174</Characters>
  <Paragraphs>166</Paragraphs>
  <TotalTime>313</TotalTime>
  <ScaleCrop>false</ScaleCrop>
  <LinksUpToDate>false</LinksUpToDate>
  <CharactersWithSpaces>1274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2020-05-28T01:19:00Z</dcterms:created>
  <dc:creator>Administrator</dc:creator>
  <cp:lastModifiedBy>Y  X</cp:lastModifiedBy>
  <cp:lastPrinted>2020-11-30T03:03:00Z</cp:lastPrinted>
  <dcterms:modified xsi:type="dcterms:W3CDTF">2020-12-01T06:53:11Z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